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117CF" w14:textId="77777777" w:rsidR="008B7F62" w:rsidRDefault="008B7F62" w:rsidP="007A3DC8">
      <w:pPr>
        <w:pStyle w:val="Akapitzlist"/>
        <w:spacing w:after="0"/>
        <w:ind w:left="0"/>
        <w:jc w:val="right"/>
        <w:rPr>
          <w:rFonts w:ascii="Acumin Pro" w:eastAsia="Arial Unicode MS" w:hAnsi="Acumin Pro"/>
          <w:sz w:val="20"/>
          <w:szCs w:val="20"/>
        </w:rPr>
      </w:pPr>
    </w:p>
    <w:p w14:paraId="10DBE20A" w14:textId="2C5574D1" w:rsidR="00D57CBA" w:rsidRDefault="00D57CBA" w:rsidP="007A3DC8">
      <w:pPr>
        <w:pStyle w:val="Akapitzlist"/>
        <w:spacing w:after="0"/>
        <w:ind w:left="0"/>
        <w:jc w:val="right"/>
        <w:rPr>
          <w:rFonts w:ascii="Acumin Pro" w:eastAsia="Arial Unicode MS" w:hAnsi="Acumin Pro"/>
          <w:sz w:val="20"/>
          <w:szCs w:val="20"/>
        </w:rPr>
      </w:pPr>
      <w:r w:rsidRPr="007A3DC8">
        <w:rPr>
          <w:rFonts w:ascii="Acumin Pro" w:eastAsia="Arial Unicode MS" w:hAnsi="Acumin Pro"/>
          <w:sz w:val="20"/>
          <w:szCs w:val="20"/>
        </w:rPr>
        <w:t xml:space="preserve">Załącznik nr </w:t>
      </w:r>
      <w:r w:rsidR="002E7EB6">
        <w:rPr>
          <w:rFonts w:ascii="Acumin Pro" w:eastAsia="Arial Unicode MS" w:hAnsi="Acumin Pro"/>
          <w:sz w:val="20"/>
          <w:szCs w:val="20"/>
        </w:rPr>
        <w:t>5</w:t>
      </w:r>
      <w:r w:rsidR="0062013B">
        <w:rPr>
          <w:rFonts w:ascii="Acumin Pro" w:eastAsia="Arial Unicode MS" w:hAnsi="Acumin Pro"/>
          <w:sz w:val="20"/>
          <w:szCs w:val="20"/>
        </w:rPr>
        <w:t xml:space="preserve"> </w:t>
      </w:r>
      <w:r w:rsidRPr="007A3DC8">
        <w:rPr>
          <w:rFonts w:ascii="Acumin Pro" w:eastAsia="Arial Unicode MS" w:hAnsi="Acumin Pro"/>
          <w:sz w:val="20"/>
          <w:szCs w:val="20"/>
        </w:rPr>
        <w:t>do</w:t>
      </w:r>
      <w:r w:rsidR="0059797D" w:rsidRPr="007A3DC8">
        <w:rPr>
          <w:rFonts w:ascii="Acumin Pro" w:eastAsia="Arial Unicode MS" w:hAnsi="Acumin Pro"/>
          <w:sz w:val="20"/>
          <w:szCs w:val="20"/>
        </w:rPr>
        <w:t xml:space="preserve"> </w:t>
      </w:r>
      <w:r w:rsidR="00FD7F17">
        <w:rPr>
          <w:rFonts w:ascii="Acumin Pro" w:eastAsia="Arial Unicode MS" w:hAnsi="Acumin Pro"/>
          <w:sz w:val="20"/>
          <w:szCs w:val="20"/>
        </w:rPr>
        <w:t>Z</w:t>
      </w:r>
      <w:r w:rsidR="0059797D" w:rsidRPr="007A3DC8">
        <w:rPr>
          <w:rFonts w:ascii="Acumin Pro" w:eastAsia="Arial Unicode MS" w:hAnsi="Acumin Pro"/>
          <w:sz w:val="20"/>
          <w:szCs w:val="20"/>
        </w:rPr>
        <w:t xml:space="preserve">apytania </w:t>
      </w:r>
      <w:r w:rsidR="008B7F62">
        <w:rPr>
          <w:rFonts w:ascii="Acumin Pro" w:eastAsia="Arial Unicode MS" w:hAnsi="Acumin Pro"/>
          <w:sz w:val="20"/>
          <w:szCs w:val="20"/>
        </w:rPr>
        <w:t>o</w:t>
      </w:r>
      <w:r w:rsidR="0059797D" w:rsidRPr="007A3DC8">
        <w:rPr>
          <w:rFonts w:ascii="Acumin Pro" w:eastAsia="Arial Unicode MS" w:hAnsi="Acumin Pro"/>
          <w:sz w:val="20"/>
          <w:szCs w:val="20"/>
        </w:rPr>
        <w:t>fertowego</w:t>
      </w:r>
    </w:p>
    <w:p w14:paraId="1193B4AE" w14:textId="77777777" w:rsidR="001628B7" w:rsidRDefault="001628B7" w:rsidP="008B7F62">
      <w:pPr>
        <w:pStyle w:val="Akapitzlist"/>
        <w:spacing w:after="0"/>
        <w:ind w:left="0"/>
        <w:rPr>
          <w:rFonts w:ascii="Acumin Pro" w:eastAsia="Arial Unicode MS" w:hAnsi="Acumin Pro"/>
          <w:sz w:val="20"/>
          <w:szCs w:val="20"/>
        </w:rPr>
      </w:pPr>
    </w:p>
    <w:p w14:paraId="27214947" w14:textId="7460295D" w:rsidR="00665D31" w:rsidRPr="00527AA3" w:rsidRDefault="00665D31" w:rsidP="00665D31">
      <w:pPr>
        <w:rPr>
          <w:rFonts w:ascii="Acumin Pro" w:hAnsi="Acumin Pro"/>
          <w:sz w:val="20"/>
          <w:szCs w:val="20"/>
        </w:rPr>
      </w:pPr>
      <w:bookmarkStart w:id="0" w:name="_Hlk189216743"/>
      <w:r w:rsidRPr="0063265B">
        <w:rPr>
          <w:rFonts w:ascii="Acumin Pro" w:hAnsi="Acumin Pro"/>
          <w:sz w:val="20"/>
          <w:szCs w:val="20"/>
        </w:rPr>
        <w:t>AOZ</w:t>
      </w:r>
      <w:r>
        <w:rPr>
          <w:rFonts w:ascii="Acumin Pro" w:hAnsi="Acumin Pro"/>
          <w:sz w:val="20"/>
          <w:szCs w:val="20"/>
        </w:rPr>
        <w:t>.2820.</w:t>
      </w:r>
      <w:r w:rsidR="00376116">
        <w:rPr>
          <w:rFonts w:ascii="Acumin Pro" w:hAnsi="Acumin Pro"/>
          <w:sz w:val="20"/>
          <w:szCs w:val="20"/>
        </w:rPr>
        <w:t>4</w:t>
      </w:r>
      <w:r>
        <w:rPr>
          <w:rFonts w:ascii="Acumin Pro" w:hAnsi="Acumin Pro"/>
          <w:sz w:val="20"/>
          <w:szCs w:val="20"/>
        </w:rPr>
        <w:t>.202</w:t>
      </w:r>
      <w:bookmarkEnd w:id="0"/>
      <w:r>
        <w:rPr>
          <w:rFonts w:ascii="Acumin Pro" w:hAnsi="Acumin Pro"/>
          <w:sz w:val="20"/>
          <w:szCs w:val="20"/>
        </w:rPr>
        <w:t>6</w:t>
      </w:r>
    </w:p>
    <w:p w14:paraId="5E7B4CBB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eastAsia="Arial Unicode MS" w:hAnsi="Acumin Pro"/>
          <w:b/>
          <w:sz w:val="20"/>
          <w:szCs w:val="20"/>
        </w:rPr>
      </w:pPr>
    </w:p>
    <w:p w14:paraId="3B3B9D7E" w14:textId="0200FD3A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eastAsia="Arial Unicode MS" w:hAnsi="Acumin Pro"/>
          <w:sz w:val="20"/>
          <w:szCs w:val="20"/>
        </w:rPr>
      </w:pPr>
      <w:r w:rsidRPr="007A3DC8">
        <w:rPr>
          <w:rFonts w:ascii="Acumin Pro" w:eastAsia="Arial Unicode MS" w:hAnsi="Acumin Pro"/>
          <w:b/>
          <w:sz w:val="20"/>
          <w:szCs w:val="20"/>
        </w:rPr>
        <w:t xml:space="preserve">Informacja o zasadach przetwarzania danych osobowych pozyskanych w postępowaniu o udzielenie zamówienia publicznego </w:t>
      </w:r>
      <w:r w:rsidRPr="007A3DC8">
        <w:rPr>
          <w:rFonts w:ascii="Acumin Pro" w:eastAsia="Arial Unicode MS" w:hAnsi="Acumin Pro"/>
          <w:sz w:val="20"/>
          <w:szCs w:val="20"/>
        </w:rPr>
        <w:t>(klauzula informacyjna z art.</w:t>
      </w:r>
      <w:r w:rsidR="00B770AF">
        <w:rPr>
          <w:rFonts w:ascii="Acumin Pro" w:eastAsia="Arial Unicode MS" w:hAnsi="Acumin Pro"/>
          <w:sz w:val="20"/>
          <w:szCs w:val="20"/>
        </w:rPr>
        <w:t xml:space="preserve"> </w:t>
      </w:r>
      <w:r w:rsidRPr="007A3DC8">
        <w:rPr>
          <w:rFonts w:ascii="Acumin Pro" w:eastAsia="Arial Unicode MS" w:hAnsi="Acumin Pro"/>
          <w:sz w:val="20"/>
          <w:szCs w:val="20"/>
        </w:rPr>
        <w:t>13 RODO)</w:t>
      </w:r>
    </w:p>
    <w:p w14:paraId="0023274E" w14:textId="77777777" w:rsidR="008B7F62" w:rsidRDefault="008B7F62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14:paraId="7915B267" w14:textId="08A369EC" w:rsidR="00D57CBA" w:rsidRPr="007A3DC8" w:rsidRDefault="00D57CBA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>Na podstawie właściwych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rozporządzeniem lub RODO, udostępnia się Państwu poniższy zakres informacji:</w:t>
      </w:r>
    </w:p>
    <w:p w14:paraId="174AF658" w14:textId="77777777" w:rsidR="007937C1" w:rsidRPr="007A3DC8" w:rsidRDefault="007937C1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14:paraId="506A0C22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Administrator danych osobowych</w:t>
      </w:r>
    </w:p>
    <w:p w14:paraId="0F6051CA" w14:textId="31D93A1A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Administratorem Państwa danych osobowych jest Muzeum Narodowe w Poznaniu, Aleje Marcinkowskiego 9, 61-745 Poznań, zwane dalej także „Muzeum”.</w:t>
      </w:r>
    </w:p>
    <w:p w14:paraId="7596D0C2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7AEEF918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Inspektor ochrony danych osobowych</w:t>
      </w:r>
    </w:p>
    <w:p w14:paraId="3CD7145E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Muzeum powołało Inspektora Ochrony Danych Osobowych. </w:t>
      </w:r>
    </w:p>
    <w:p w14:paraId="22351D5C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Mogą Państwo skontaktować się z nim we wszystkich sprawach związanych z przetwarzaniem Państwa danych osobowych oraz z wykonywaniem praw przysługujących Państwu na mocy przepisów prawnych regulujących problematykę ochrony danych osobowych, w następujący sposób: </w:t>
      </w:r>
    </w:p>
    <w:p w14:paraId="6AB429A3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a) pod numerem telefonu +48 605 236 701, </w:t>
      </w:r>
    </w:p>
    <w:p w14:paraId="1CAE3C8A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b) poprzez adres e-mail: iodo@mnp.art.pl, </w:t>
      </w:r>
    </w:p>
    <w:p w14:paraId="63554A4E" w14:textId="35D39019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c) listownie, na adres korespondencyjny Muzeum (z dopiskiem „inspektor ochrony danych osobowych”). </w:t>
      </w:r>
    </w:p>
    <w:p w14:paraId="104BDF09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</w:p>
    <w:p w14:paraId="451DF47B" w14:textId="77777777" w:rsidR="00D57CBA" w:rsidRPr="007A3DC8" w:rsidRDefault="00D57CBA" w:rsidP="004B7A02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Cel przetwarzania danych osobowych oraz podstawa prawna ich przetwarzania</w:t>
      </w:r>
    </w:p>
    <w:p w14:paraId="2938FD4F" w14:textId="4B2F12BC" w:rsidR="00D57CBA" w:rsidRPr="007A3DC8" w:rsidRDefault="00D57CBA" w:rsidP="004B7A02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 xml:space="preserve">Państwa dane osobowe są przetwarzane w koniecznych celach związanych z postępowaniem </w:t>
      </w:r>
      <w:r w:rsidR="004B7A02">
        <w:rPr>
          <w:rFonts w:ascii="Acumin Pro" w:hAnsi="Acumin Pro"/>
          <w:sz w:val="20"/>
          <w:szCs w:val="20"/>
          <w:lang w:val="pl-PL"/>
        </w:rPr>
        <w:br/>
      </w:r>
      <w:r w:rsidRPr="007A3DC8">
        <w:rPr>
          <w:rFonts w:ascii="Acumin Pro" w:hAnsi="Acumin Pro"/>
          <w:sz w:val="20"/>
          <w:szCs w:val="20"/>
          <w:lang w:val="pl-PL"/>
        </w:rPr>
        <w:t>o udzielenie zamówienia publicznego, pod nazwą</w:t>
      </w:r>
      <w:r w:rsidR="007A3DC8" w:rsidRPr="007A3DC8">
        <w:rPr>
          <w:rFonts w:ascii="Acumin Pro" w:hAnsi="Acumin Pro"/>
          <w:sz w:val="20"/>
          <w:szCs w:val="20"/>
          <w:lang w:val="pl-PL"/>
        </w:rPr>
        <w:t>:</w:t>
      </w:r>
    </w:p>
    <w:p w14:paraId="5F73C4C0" w14:textId="3E7392D7" w:rsidR="00D57CBA" w:rsidRPr="007A3DC8" w:rsidRDefault="00376116" w:rsidP="004B7A02">
      <w:pPr>
        <w:pStyle w:val="Akapitzlist"/>
        <w:ind w:left="0"/>
        <w:jc w:val="both"/>
        <w:rPr>
          <w:rFonts w:ascii="Acumin Pro" w:hAnsi="Acumin Pro"/>
          <w:sz w:val="20"/>
          <w:szCs w:val="20"/>
        </w:rPr>
      </w:pPr>
      <w:r w:rsidRPr="00376116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Świadczenie usług polegających na archiwizowaniu dokumentacji wytworzonej i zgromadzonej przez Muzeum Narodowe w Poznaniu</w:t>
      </w:r>
      <w:r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 xml:space="preserve"> </w:t>
      </w:r>
      <w:r w:rsidR="00D57CBA" w:rsidRPr="007A3DC8">
        <w:rPr>
          <w:rFonts w:ascii="Acumin Pro" w:hAnsi="Acumin Pro"/>
          <w:sz w:val="20"/>
          <w:szCs w:val="20"/>
        </w:rPr>
        <w:t>prowadzonego na podstawie wewnętrznego Regulaminu udzielania zamówień publicznych</w:t>
      </w:r>
      <w:r w:rsidR="005B5557">
        <w:rPr>
          <w:rFonts w:ascii="Acumin Pro" w:hAnsi="Acumin Pro"/>
          <w:sz w:val="20"/>
          <w:szCs w:val="20"/>
        </w:rPr>
        <w:t xml:space="preserve"> </w:t>
      </w:r>
      <w:r w:rsidR="00665D31">
        <w:rPr>
          <w:rFonts w:ascii="Acumin Pro" w:hAnsi="Acumin Pro"/>
          <w:sz w:val="20"/>
          <w:szCs w:val="20"/>
        </w:rPr>
        <w:t>w Muzeum Narodowym w Poznaniu</w:t>
      </w:r>
      <w:r w:rsidR="00D57CBA" w:rsidRPr="007A3DC8">
        <w:rPr>
          <w:rFonts w:ascii="Acumin Pro" w:hAnsi="Acumin Pro"/>
          <w:sz w:val="20"/>
          <w:szCs w:val="20"/>
        </w:rPr>
        <w:t xml:space="preserve"> i ewentualnego zawarcia umowy w sprawie przedmiotowego zamówienia publicznego, w razie wyboru Państwa oferty jako najkorzystniejszej.</w:t>
      </w:r>
    </w:p>
    <w:p w14:paraId="774FE019" w14:textId="49B8087A" w:rsidR="00D57CBA" w:rsidRPr="007A3DC8" w:rsidRDefault="00D57CBA" w:rsidP="004B7A02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Podstawą prawną przetwarzania Państwa danych są właściwe przepisy rozporządzenia, w szczególności art. 6 ust. 1 lit. b oraz art. 6 ust. 1 lit c. </w:t>
      </w:r>
    </w:p>
    <w:p w14:paraId="342A109B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33503D40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Odbiorcy danych osobowych</w:t>
      </w:r>
    </w:p>
    <w:p w14:paraId="4E34B67D" w14:textId="77777777" w:rsidR="00D57CBA" w:rsidRPr="007A3DC8" w:rsidRDefault="00D57CBA" w:rsidP="007A3DC8">
      <w:pPr>
        <w:spacing w:line="276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>Odbiorcami Państwa danych osobowych będą podmioty uprawnione do otrzymania Państwa danych na podstawie przepisów prawa.</w:t>
      </w:r>
    </w:p>
    <w:p w14:paraId="5749B160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W razie zajścia takiej konieczności w sposób i w formie określonej przez przepisy prawa powszechnie obowiązującego:  </w:t>
      </w:r>
    </w:p>
    <w:p w14:paraId="41269328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a) osoby upoważnione przez Administratora do przetwarzania danych w ramach wykonywania swoich obowiązków służbowych, </w:t>
      </w:r>
    </w:p>
    <w:p w14:paraId="7FE832DB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b) podmioty, którym Administrator zleca wykonanie czynności, z którymi wiąże się konieczność przetwarzania danych,</w:t>
      </w:r>
    </w:p>
    <w:p w14:paraId="09F3E6C9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c) podmioty prowadzące działalność pocztową i kurierską,</w:t>
      </w:r>
    </w:p>
    <w:p w14:paraId="6CE95DCC" w14:textId="4CCBCD72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lastRenderedPageBreak/>
        <w:t>d) podmioty świadczące na rzecz Administratora usługi doradcze, konsultacyjne, audytowe, pomoc prawną, podatkową i inne podobne usługi.</w:t>
      </w:r>
    </w:p>
    <w:p w14:paraId="41955EAA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1D292FAD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Okres, przez który będą przechowywane Państwa dane osobowe</w:t>
      </w:r>
    </w:p>
    <w:p w14:paraId="5016CE86" w14:textId="67EE9A66" w:rsidR="00D57CBA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Państwa dane osobowe będą przetwarzane przez okres niezbędny do realizacji wskazanych powyżej celów przetwarzania, w tym również obowiązku archiwizacyjnego wynikającego z przepisów prawa</w:t>
      </w:r>
      <w:r w:rsidR="007937C1" w:rsidRPr="007A3DC8">
        <w:rPr>
          <w:rFonts w:ascii="Acumin Pro" w:hAnsi="Acumin Pro"/>
          <w:sz w:val="20"/>
          <w:szCs w:val="20"/>
        </w:rPr>
        <w:t>.</w:t>
      </w:r>
    </w:p>
    <w:p w14:paraId="47A62EAB" w14:textId="77777777" w:rsidR="004B7A02" w:rsidRPr="007A3DC8" w:rsidRDefault="004B7A02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41D0C65A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Informacja o przysługujących Państwu prawach</w:t>
      </w:r>
    </w:p>
    <w:p w14:paraId="01564DD4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I. Posiadają Państwo prawo:</w:t>
      </w:r>
    </w:p>
    <w:p w14:paraId="66F47D67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dostępu do treści swoich danych, zgodnie z art. 15 rozporządzenia,</w:t>
      </w:r>
    </w:p>
    <w:p w14:paraId="4C7BCBE2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do ich sprostowania, zgodnie z art. 16 rozporządzenia,</w:t>
      </w:r>
    </w:p>
    <w:p w14:paraId="44497EE2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ograniczenia przetwarzania, zgodnie z art. 18 rozporządzenia.</w:t>
      </w:r>
    </w:p>
    <w:p w14:paraId="52957F83" w14:textId="77777777" w:rsidR="00D57CBA" w:rsidRPr="007A3DC8" w:rsidRDefault="00D57CBA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</w:rPr>
        <w:t xml:space="preserve">II. </w:t>
      </w:r>
      <w:r w:rsidRPr="007A3DC8">
        <w:rPr>
          <w:rFonts w:ascii="Acumin Pro" w:hAnsi="Acumin Pro"/>
          <w:sz w:val="20"/>
          <w:szCs w:val="20"/>
          <w:lang w:val="pl-PL"/>
        </w:rPr>
        <w:t>Zamawiający</w:t>
      </w:r>
      <w:r w:rsidRPr="007A3DC8">
        <w:rPr>
          <w:rFonts w:ascii="Acumin Pro" w:hAnsi="Acumin Pro"/>
          <w:sz w:val="20"/>
          <w:szCs w:val="20"/>
        </w:rPr>
        <w:t xml:space="preserve"> </w:t>
      </w:r>
      <w:r w:rsidRPr="007A3DC8">
        <w:rPr>
          <w:rFonts w:ascii="Acumin Pro" w:hAnsi="Acumin Pro"/>
          <w:sz w:val="20"/>
          <w:szCs w:val="20"/>
          <w:lang w:val="pl-PL"/>
        </w:rPr>
        <w:t>informuje, że:</w:t>
      </w:r>
    </w:p>
    <w:p w14:paraId="4C49B582" w14:textId="77777777" w:rsidR="00D57CBA" w:rsidRPr="007A3DC8" w:rsidRDefault="00D57CBA" w:rsidP="007A3DC8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w przypadku gdy wykonanie obowiązków, o których mowa w art. 15 ust. 1–3 rozporządzenia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konkursu,</w:t>
      </w:r>
    </w:p>
    <w:p w14:paraId="42C50BCD" w14:textId="6383F2D2" w:rsidR="00D57CBA" w:rsidRPr="007A3DC8" w:rsidRDefault="00D57CBA" w:rsidP="007A3DC8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14:paraId="580753A8" w14:textId="77777777" w:rsidR="007937C1" w:rsidRPr="007A3DC8" w:rsidRDefault="007937C1" w:rsidP="007A3DC8">
      <w:pPr>
        <w:pStyle w:val="Akapitzlist"/>
        <w:spacing w:after="0"/>
        <w:ind w:left="284"/>
        <w:jc w:val="both"/>
        <w:rPr>
          <w:rFonts w:ascii="Acumin Pro" w:hAnsi="Acumin Pro"/>
          <w:sz w:val="20"/>
          <w:szCs w:val="20"/>
        </w:rPr>
      </w:pPr>
    </w:p>
    <w:p w14:paraId="0BDDC234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Informacje o prawie wniesienia skargi do organu nadzorczego</w:t>
      </w:r>
    </w:p>
    <w:p w14:paraId="55700627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Przysługuje Państwu prawo do wniesienia skargi do organu nadzorczego - Prezesa Urzędu Ochrony Danych Osobowych, przy którym działa Urząd Ochrony Danych Osobowych, jeżeli uznają Państwo, że przetwarzanie Państwa danych osobowych dokonywane jest z naruszeniem przepisów ogólnego rozporządzenia o ochronie danych osobowych lub innych aktów prawnych regulujących problematykę ochrony danych osobowych. </w:t>
      </w:r>
    </w:p>
    <w:p w14:paraId="45A8E806" w14:textId="2C21270E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Adres organu nadzorczego: Urząd Ochrony Danych Osobowych, ul. Stawki 2, 00-193 Warszawa.</w:t>
      </w:r>
    </w:p>
    <w:p w14:paraId="0EE40175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77BA2ABE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Informacja, czy podanie danych osobowych jest wymogiem ustawowym lub umownym lub warunkiem zawarcia umowy oraz czy osoba, której dane dotyczą, jest zobowiązana do ich podania i jakie są ewentualne konsekwencje niepodania danych</w:t>
      </w:r>
    </w:p>
    <w:p w14:paraId="3C06B156" w14:textId="5C188FE9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Podanie przez Państwa danych osobowych jest dobrowolne, a zarazem niezbędne i konieczne do Państwa uczestnictwa w postępowaniu o udzielenie zamówienia publicznego, o którym mowa w pkt 3. Obowiązek podania przez Państwa danych osobowych bezpośrednio Państwa dotyczących jest wymogiem uczestnictwa w niniejszym postępowaniu, konsekwencją ich niepodania będzie brak możliwości udziału w ww. postępowaniu.</w:t>
      </w:r>
    </w:p>
    <w:p w14:paraId="3555D681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6551A5B7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Informacje o zautomatyzowanym podejmowaniu decyzji, w tym o profilowaniu</w:t>
      </w:r>
    </w:p>
    <w:p w14:paraId="084F42DD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Państwa dane osobowe nie będą: </w:t>
      </w:r>
    </w:p>
    <w:p w14:paraId="63C4C28B" w14:textId="77777777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przetwarzane w sposób umożliwiający zautomatyzowane podejmowanie decyzji, </w:t>
      </w:r>
    </w:p>
    <w:p w14:paraId="0E68396C" w14:textId="77777777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profilowane, </w:t>
      </w:r>
    </w:p>
    <w:p w14:paraId="7897A709" w14:textId="388EB02E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przetwarzane w innych celach niż te, o których mowa w punktach powyższych. </w:t>
      </w:r>
    </w:p>
    <w:p w14:paraId="6CF00B4A" w14:textId="77777777" w:rsidR="00212897" w:rsidRPr="007A3DC8" w:rsidRDefault="00212897" w:rsidP="007A3DC8">
      <w:pPr>
        <w:spacing w:line="276" w:lineRule="auto"/>
        <w:rPr>
          <w:rFonts w:ascii="Acumin Pro" w:hAnsi="Acumin Pro"/>
          <w:sz w:val="20"/>
          <w:szCs w:val="20"/>
          <w:lang w:val="pl-PL"/>
        </w:rPr>
      </w:pPr>
    </w:p>
    <w:sectPr w:rsidR="00212897" w:rsidRPr="007A3DC8" w:rsidSect="001628B7">
      <w:headerReference w:type="first" r:id="rId7"/>
      <w:footerReference w:type="first" r:id="rId8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B694F" w14:textId="77777777" w:rsidR="008B7F62" w:rsidRDefault="008B7F62" w:rsidP="008B7F62">
      <w:r>
        <w:separator/>
      </w:r>
    </w:p>
  </w:endnote>
  <w:endnote w:type="continuationSeparator" w:id="0">
    <w:p w14:paraId="4A6B3CE1" w14:textId="77777777" w:rsidR="008B7F62" w:rsidRDefault="008B7F62" w:rsidP="008B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altName w:val="Acumin Pro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52A1D" w14:textId="08DB6DF6" w:rsidR="001628B7" w:rsidRDefault="001628B7">
    <w:pPr>
      <w:pStyle w:val="Stopka"/>
    </w:pPr>
    <w:r>
      <w:rPr>
        <w:noProof/>
        <w:lang w:val="pl-PL" w:eastAsia="pl-PL"/>
      </w:rPr>
      <w:drawing>
        <wp:anchor distT="0" distB="0" distL="114300" distR="114300" simplePos="0" relativeHeight="251659264" behindDoc="0" locked="1" layoutInCell="1" allowOverlap="1" wp14:anchorId="65162FAF" wp14:editId="1F304B0E">
          <wp:simplePos x="0" y="0"/>
          <wp:positionH relativeFrom="column">
            <wp:posOffset>0</wp:posOffset>
          </wp:positionH>
          <wp:positionV relativeFrom="page">
            <wp:posOffset>10067290</wp:posOffset>
          </wp:positionV>
          <wp:extent cx="6193790" cy="357505"/>
          <wp:effectExtent l="0" t="0" r="0" b="4445"/>
          <wp:wrapNone/>
          <wp:docPr id="14" name="Obraz 14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FA35A" w14:textId="77777777" w:rsidR="008B7F62" w:rsidRDefault="008B7F62" w:rsidP="008B7F62">
      <w:r>
        <w:separator/>
      </w:r>
    </w:p>
  </w:footnote>
  <w:footnote w:type="continuationSeparator" w:id="0">
    <w:p w14:paraId="73B55510" w14:textId="77777777" w:rsidR="008B7F62" w:rsidRDefault="008B7F62" w:rsidP="008B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049D" w14:textId="53D57703" w:rsidR="001628B7" w:rsidRDefault="001628B7">
    <w:pPr>
      <w:pStyle w:val="Nagwek"/>
    </w:pPr>
    <w:r>
      <w:rPr>
        <w:noProof/>
        <w:lang w:val="pl-PL" w:eastAsia="pl-PL"/>
      </w:rPr>
      <w:drawing>
        <wp:inline distT="0" distB="0" distL="0" distR="0" wp14:anchorId="3F4396EA" wp14:editId="1F016D45">
          <wp:extent cx="1804670" cy="453390"/>
          <wp:effectExtent l="0" t="0" r="5080" b="381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B5232"/>
    <w:multiLevelType w:val="hybridMultilevel"/>
    <w:tmpl w:val="118435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0A4428"/>
    <w:multiLevelType w:val="hybridMultilevel"/>
    <w:tmpl w:val="D2AEF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57C05"/>
    <w:multiLevelType w:val="hybridMultilevel"/>
    <w:tmpl w:val="4BA8C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35207"/>
    <w:multiLevelType w:val="hybridMultilevel"/>
    <w:tmpl w:val="286E4692"/>
    <w:lvl w:ilvl="0" w:tplc="B644DA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82C97"/>
    <w:multiLevelType w:val="hybridMultilevel"/>
    <w:tmpl w:val="CABAC3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158"/>
    <w:rsid w:val="000D0158"/>
    <w:rsid w:val="001628B7"/>
    <w:rsid w:val="00182014"/>
    <w:rsid w:val="001C08D6"/>
    <w:rsid w:val="00212897"/>
    <w:rsid w:val="002E7EB6"/>
    <w:rsid w:val="00366A00"/>
    <w:rsid w:val="00376116"/>
    <w:rsid w:val="003D3712"/>
    <w:rsid w:val="004128AF"/>
    <w:rsid w:val="004B7A02"/>
    <w:rsid w:val="004F778D"/>
    <w:rsid w:val="00506A1E"/>
    <w:rsid w:val="00513028"/>
    <w:rsid w:val="0057499E"/>
    <w:rsid w:val="0059797D"/>
    <w:rsid w:val="005B5557"/>
    <w:rsid w:val="0062013B"/>
    <w:rsid w:val="00665D31"/>
    <w:rsid w:val="006B738B"/>
    <w:rsid w:val="00750F7D"/>
    <w:rsid w:val="007937C1"/>
    <w:rsid w:val="007A3DC8"/>
    <w:rsid w:val="007D5ED1"/>
    <w:rsid w:val="0084042F"/>
    <w:rsid w:val="008449C3"/>
    <w:rsid w:val="008B7F62"/>
    <w:rsid w:val="00925511"/>
    <w:rsid w:val="00B62F34"/>
    <w:rsid w:val="00B65C17"/>
    <w:rsid w:val="00B770AF"/>
    <w:rsid w:val="00C022DC"/>
    <w:rsid w:val="00D57CBA"/>
    <w:rsid w:val="00E83061"/>
    <w:rsid w:val="00EE7FB1"/>
    <w:rsid w:val="00F313DD"/>
    <w:rsid w:val="00FD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9C8BE"/>
  <w15:chartTrackingRefBased/>
  <w15:docId w15:val="{7F706161-D881-459F-96A4-17656D83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CBA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D57C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2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2DC"/>
    <w:rPr>
      <w:rFonts w:ascii="Segoe UI" w:eastAsia="Arial Unicode MS" w:hAnsi="Segoe UI" w:cs="Segoe UI"/>
      <w:sz w:val="18"/>
      <w:szCs w:val="18"/>
      <w:lang w:val="en-US"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4F778D"/>
  </w:style>
  <w:style w:type="paragraph" w:styleId="Nagwek">
    <w:name w:val="header"/>
    <w:basedOn w:val="Normalny"/>
    <w:link w:val="NagwekZnak"/>
    <w:uiPriority w:val="99"/>
    <w:unhideWhenUsed/>
    <w:rsid w:val="008B7F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7F62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8B7F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F62"/>
    <w:rPr>
      <w:rFonts w:ascii="Times New Roman" w:eastAsia="Arial Unicode MS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Karolina Iwańska</cp:lastModifiedBy>
  <cp:revision>2</cp:revision>
  <cp:lastPrinted>2021-08-19T08:19:00Z</cp:lastPrinted>
  <dcterms:created xsi:type="dcterms:W3CDTF">2026-02-20T10:08:00Z</dcterms:created>
  <dcterms:modified xsi:type="dcterms:W3CDTF">2026-02-20T10:08:00Z</dcterms:modified>
</cp:coreProperties>
</file>